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D9" w:rsidRPr="00BE0220" w:rsidRDefault="00F0047C">
      <w:pPr>
        <w:rPr>
          <w:rFonts w:ascii="Bahnschrift SemiLight" w:hAnsi="Bahnschrift SemiLight"/>
          <w:sz w:val="24"/>
          <w:szCs w:val="24"/>
        </w:rPr>
      </w:pPr>
      <w:proofErr w:type="gramStart"/>
      <w:r w:rsidRPr="00BE0220">
        <w:rPr>
          <w:rFonts w:ascii="Bahnschrift SemiLight" w:hAnsi="Bahnschrift SemiLight"/>
          <w:sz w:val="24"/>
          <w:szCs w:val="24"/>
        </w:rPr>
        <w:t>NAMA</w:t>
      </w:r>
      <w:r w:rsidR="00BE0220">
        <w:rPr>
          <w:rFonts w:ascii="Bahnschrift SemiLight" w:hAnsi="Bahnschrift SemiLight"/>
          <w:sz w:val="24"/>
          <w:szCs w:val="24"/>
        </w:rPr>
        <w:t xml:space="preserve"> </w:t>
      </w:r>
      <w:r w:rsidRPr="00BE0220">
        <w:rPr>
          <w:rFonts w:ascii="Bahnschrift SemiLight" w:hAnsi="Bahnschrift SemiLight"/>
          <w:sz w:val="24"/>
          <w:szCs w:val="24"/>
        </w:rPr>
        <w:t>:</w:t>
      </w:r>
      <w:proofErr w:type="gramEnd"/>
      <w:r w:rsidRPr="00BE0220">
        <w:rPr>
          <w:rFonts w:ascii="Bahnschrift SemiLight" w:hAnsi="Bahnschrift SemiLight"/>
          <w:sz w:val="24"/>
          <w:szCs w:val="24"/>
        </w:rPr>
        <w:t xml:space="preserve"> GLORIA LEVINA SIMOPIAREF</w:t>
      </w:r>
    </w:p>
    <w:p w:rsidR="00F0047C" w:rsidRPr="00BE0220" w:rsidRDefault="00F0047C">
      <w:pPr>
        <w:rPr>
          <w:rFonts w:ascii="Bahnschrift SemiLight" w:hAnsi="Bahnschrift SemiLight"/>
          <w:sz w:val="24"/>
          <w:szCs w:val="24"/>
        </w:rPr>
      </w:pPr>
      <w:r w:rsidRPr="00BE0220">
        <w:rPr>
          <w:rFonts w:ascii="Bahnschrift SemiLight" w:hAnsi="Bahnschrift SemiLight"/>
          <w:sz w:val="24"/>
          <w:szCs w:val="24"/>
        </w:rPr>
        <w:t>KELAS: XI IPA 3</w:t>
      </w:r>
    </w:p>
    <w:p w:rsidR="00F0047C" w:rsidRPr="00BE0220" w:rsidRDefault="00F0047C">
      <w:pPr>
        <w:rPr>
          <w:rFonts w:ascii="Bahnschrift SemiLight" w:hAnsi="Bahnschrift SemiLight"/>
          <w:sz w:val="24"/>
          <w:szCs w:val="24"/>
        </w:rPr>
      </w:pPr>
      <w:r w:rsidRPr="00BE0220">
        <w:rPr>
          <w:rFonts w:ascii="Bahnschrift SemiLight" w:hAnsi="Bahnschrift SemiLight"/>
          <w:sz w:val="24"/>
          <w:szCs w:val="24"/>
        </w:rPr>
        <w:t>TUGAS: 3 JELASKAN PERKEMBANGAN JALUR PERDAGANGAN DI INDONESI</w:t>
      </w:r>
      <w:bookmarkStart w:id="0" w:name="_GoBack"/>
      <w:bookmarkEnd w:id="0"/>
      <w:r w:rsidRPr="00BE0220">
        <w:rPr>
          <w:rFonts w:ascii="Bahnschrift SemiLight" w:hAnsi="Bahnschrift SemiLight"/>
          <w:sz w:val="24"/>
          <w:szCs w:val="24"/>
        </w:rPr>
        <w:t xml:space="preserve">A </w:t>
      </w:r>
    </w:p>
    <w:p w:rsidR="00F0047C" w:rsidRPr="00BE0220" w:rsidRDefault="00F0047C">
      <w:pPr>
        <w:rPr>
          <w:rFonts w:ascii="Bahnschrift SemiLight" w:hAnsi="Bahnschrift SemiLight"/>
          <w:sz w:val="24"/>
          <w:szCs w:val="24"/>
        </w:rPr>
      </w:pPr>
      <w:r w:rsidRPr="00BE0220">
        <w:rPr>
          <w:rFonts w:ascii="Bahnschrift SemiLight" w:hAnsi="Bahnschrift SemiLight"/>
          <w:sz w:val="24"/>
          <w:szCs w:val="24"/>
        </w:rPr>
        <w:t>MAPEL: GEOGRAFI</w:t>
      </w:r>
    </w:p>
    <w:p w:rsidR="00F0047C" w:rsidRDefault="00F0047C">
      <w:pPr>
        <w:rPr>
          <w:rFonts w:ascii="Bookman Old Style" w:hAnsi="Bookman Old Style"/>
          <w:sz w:val="28"/>
          <w:szCs w:val="28"/>
        </w:rPr>
      </w:pPr>
    </w:p>
    <w:p w:rsidR="00F0047C" w:rsidRPr="00F0047C" w:rsidRDefault="00F0047C" w:rsidP="00F0047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MASA KOLONIALISME</w:t>
      </w:r>
    </w:p>
    <w:p w:rsidR="00F0047C" w:rsidRDefault="00F0047C" w:rsidP="00F0047C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inline distT="0" distB="0" distL="0" distR="0" wp14:anchorId="5A334EAD" wp14:editId="45F16B6A">
            <wp:extent cx="5189517" cy="3904457"/>
            <wp:effectExtent l="0" t="0" r="0" b="1270"/>
            <wp:docPr id="1" name="Picture 1" descr="kolonialisme Be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nialisme Belan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338" cy="39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                                     </w:t>
      </w:r>
    </w:p>
    <w:p w:rsidR="00F0047C" w:rsidRPr="00F0047C" w:rsidRDefault="00F0047C" w:rsidP="00F0047C">
      <w:pPr>
        <w:tabs>
          <w:tab w:val="left" w:pos="1047"/>
        </w:tabs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</w:pPr>
      <w:proofErr w:type="spellStart"/>
      <w:r w:rsidRPr="00F0047C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Kolonialisme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atau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0047C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Penjajahan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adalah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suatu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sistem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di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mana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suatu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negara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menguasai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rakyat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sumber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daya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negara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lain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tetapi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masih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tetap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berhubungan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dengan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negara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asal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tersebut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istilah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ini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juga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menunjuk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kepada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suatu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himpunan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keyakinan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yang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digunakan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untuk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melegitimasikan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atau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mempromosikan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sistem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ini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,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terutama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kepercayaan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bahwa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hyperlink r:id="rId7" w:tooltip="Moral" w:history="1">
        <w:r w:rsidRPr="00F0047C">
          <w:rPr>
            <w:rStyle w:val="Hyperlink"/>
            <w:rFonts w:ascii="Microsoft Sans Serif" w:hAnsi="Microsoft Sans Serif" w:cs="Microsoft Sans Serif"/>
            <w:color w:val="0645AD"/>
            <w:sz w:val="28"/>
            <w:szCs w:val="28"/>
            <w:shd w:val="clear" w:color="auto" w:fill="FFFFFF"/>
          </w:rPr>
          <w:t>moral</w:t>
        </w:r>
      </w:hyperlink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dari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pengkoloni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lebih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hebat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ketimbang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yang </w:t>
      </w:r>
      <w:proofErr w:type="spellStart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dikolonikan</w:t>
      </w:r>
      <w:proofErr w:type="spellEnd"/>
      <w:r w:rsidRPr="00F0047C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.</w:t>
      </w:r>
    </w:p>
    <w:p w:rsidR="00F0047C" w:rsidRPr="00F0047C" w:rsidRDefault="00F0047C" w:rsidP="00F0047C">
      <w:pPr>
        <w:tabs>
          <w:tab w:val="left" w:pos="1047"/>
        </w:tabs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</w:pPr>
      <w:proofErr w:type="gram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Indonesia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memasuki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kolonialisme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atau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sering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dikenal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dengan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pejajahan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yang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dimulai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sejak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Belanda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masuk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ke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Indonesia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hingga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lastRenderedPageBreak/>
        <w:t>kependudukan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Jepang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.</w:t>
      </w:r>
      <w:proofErr w:type="gram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Pada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ini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terjadi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kemunduran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>maritim</w:t>
      </w:r>
      <w:proofErr w:type="spellEnd"/>
      <w:r w:rsidRPr="00F0047C">
        <w:rPr>
          <w:rFonts w:ascii="Microsoft Sans Serif" w:hAnsi="Microsoft Sans Serif" w:cs="Microsoft Sans Serif"/>
          <w:color w:val="333333"/>
          <w:sz w:val="28"/>
          <w:szCs w:val="28"/>
          <w:shd w:val="clear" w:color="auto" w:fill="FFFFFF"/>
        </w:rPr>
        <w:t xml:space="preserve"> di Indonesia.</w:t>
      </w:r>
      <w:proofErr w:type="gramEnd"/>
    </w:p>
    <w:p w:rsidR="00F0047C" w:rsidRPr="00F0047C" w:rsidRDefault="00F0047C" w:rsidP="00F004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Kolonialisme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Belanda</w:t>
      </w:r>
      <w:proofErr w:type="spellEnd"/>
    </w:p>
    <w:p w:rsidR="00F0047C" w:rsidRPr="00F0047C" w:rsidRDefault="00F0047C" w:rsidP="00F0047C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proofErr w:type="gram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Kolonialisme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imperialisme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Belanda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mulai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masuk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tahun1595 yang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awalnya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hanya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untuk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berdagang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  <w:proofErr w:type="gram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proofErr w:type="gram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Selanjutnya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tahun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1602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dibentuklah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VOC yang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akhirnya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bisa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menguasai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jalur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perdagangan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sumber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milik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Indonesia.</w:t>
      </w:r>
      <w:proofErr w:type="gramEnd"/>
    </w:p>
    <w:p w:rsidR="00F0047C" w:rsidRPr="00F0047C" w:rsidRDefault="00F0047C" w:rsidP="00F004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Kependudukan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Jepang</w:t>
      </w:r>
      <w:proofErr w:type="spellEnd"/>
    </w:p>
    <w:p w:rsidR="00F0047C" w:rsidRDefault="00F0047C" w:rsidP="00F0047C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Jepang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yang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awalnya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mengaku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sebagai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saudara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yang </w:t>
      </w:r>
      <w:proofErr w:type="spellStart"/>
      <w:proofErr w:type="gram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akan</w:t>
      </w:r>
      <w:proofErr w:type="spellEnd"/>
      <w:proofErr w:type="gram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membebaskan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dari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jerat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kolonialisme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Belanda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ternyata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sama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saja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melakukan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penjajahan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.  </w:t>
      </w:r>
      <w:proofErr w:type="spellStart"/>
      <w:proofErr w:type="gram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masa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jepang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menyita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kapal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penting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bernama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 </w:t>
      </w:r>
      <w:proofErr w:type="spellStart"/>
      <w:r w:rsidRPr="00F0047C">
        <w:rPr>
          <w:rFonts w:ascii="Microsoft Sans Serif" w:eastAsia="Times New Roman" w:hAnsi="Microsoft Sans Serif" w:cs="Microsoft Sans Serif"/>
          <w:i/>
          <w:iCs/>
          <w:color w:val="333333"/>
          <w:sz w:val="28"/>
          <w:szCs w:val="28"/>
          <w:bdr w:val="none" w:sz="0" w:space="0" w:color="auto" w:frame="1"/>
        </w:rPr>
        <w:t>Koninklijke</w:t>
      </w:r>
      <w:proofErr w:type="spellEnd"/>
      <w:r w:rsidRPr="00F0047C">
        <w:rPr>
          <w:rFonts w:ascii="Microsoft Sans Serif" w:eastAsia="Times New Roman" w:hAnsi="Microsoft Sans Serif" w:cs="Microsoft Sans Serif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i/>
          <w:iCs/>
          <w:color w:val="333333"/>
          <w:sz w:val="28"/>
          <w:szCs w:val="28"/>
          <w:bdr w:val="none" w:sz="0" w:space="0" w:color="auto" w:frame="1"/>
        </w:rPr>
        <w:t>Paketvaart</w:t>
      </w:r>
      <w:proofErr w:type="spellEnd"/>
      <w:r w:rsidRPr="00F0047C">
        <w:rPr>
          <w:rFonts w:ascii="Microsoft Sans Serif" w:eastAsia="Times New Roman" w:hAnsi="Microsoft Sans Serif" w:cs="Microsoft Sans Serif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i/>
          <w:iCs/>
          <w:color w:val="333333"/>
          <w:sz w:val="28"/>
          <w:szCs w:val="28"/>
          <w:bdr w:val="none" w:sz="0" w:space="0" w:color="auto" w:frame="1"/>
        </w:rPr>
        <w:t>Maatschappij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 (KPM)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menjadikan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jalur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sutra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perdangan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Internasional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di Indonesia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menjadi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jarang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dilalui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kapal-kapal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asing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  <w:proofErr w:type="gramEnd"/>
    </w:p>
    <w:p w:rsidR="00F0047C" w:rsidRDefault="00F0047C" w:rsidP="00F0047C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r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MASA ORDE LAMA</w:t>
      </w:r>
    </w:p>
    <w:p w:rsidR="00F0047C" w:rsidRDefault="00F0047C" w:rsidP="00F0047C">
      <w:pPr>
        <w:pStyle w:val="ListParagraph"/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</w:p>
    <w:p w:rsidR="00F0047C" w:rsidRDefault="00F0047C" w:rsidP="00F0047C">
      <w:pPr>
        <w:pStyle w:val="ListParagraph"/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6818F23" wp14:editId="6FDBAE61">
            <wp:extent cx="5213267" cy="3313216"/>
            <wp:effectExtent l="0" t="0" r="6985" b="1905"/>
            <wp:docPr id="2" name="Picture 2" descr="Presiden Soeka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iden Soekar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448" cy="331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47C" w:rsidRDefault="00F0047C" w:rsidP="00F0047C">
      <w:pPr>
        <w:shd w:val="clear" w:color="auto" w:fill="FFFFFF"/>
        <w:spacing w:after="360" w:line="240" w:lineRule="auto"/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</w:pP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Orde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Lama </w:t>
      </w:r>
      <w:proofErr w:type="spellStart"/>
      <w:proofErr w:type="gram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dalam</w:t>
      </w:r>
      <w:proofErr w:type="spellEnd"/>
      <w:proofErr w:type="gram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sejarah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politik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Indonesia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merujuk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kepada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pemerintahan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Soekarno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yang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berlangsung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dari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tahun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1945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hingga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1966. </w:t>
      </w:r>
      <w:proofErr w:type="spellStart"/>
      <w:proofErr w:type="gram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Istilah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ini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tentu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saja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tidak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digunakan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pada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saat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itu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baru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dicetuskan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pada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masa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pemerintahan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Soeharto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yang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disebut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juga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dengan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Orde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Baru</w:t>
      </w:r>
      <w:proofErr w:type="spellEnd"/>
      <w:r w:rsidRPr="00F0047C">
        <w:rPr>
          <w:rFonts w:ascii="Microsoft Sans Serif" w:hAnsi="Microsoft Sans Serif" w:cs="Microsoft Sans Serif"/>
          <w:color w:val="202124"/>
          <w:sz w:val="28"/>
          <w:szCs w:val="28"/>
          <w:shd w:val="clear" w:color="auto" w:fill="FFFFFF"/>
        </w:rPr>
        <w:t>.</w:t>
      </w:r>
      <w:proofErr w:type="gramEnd"/>
    </w:p>
    <w:p w:rsidR="00F0047C" w:rsidRPr="00F0047C" w:rsidRDefault="00F0047C" w:rsidP="00F0047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proofErr w:type="gramStart"/>
      <w:r w:rsidRPr="00F0047C">
        <w:rPr>
          <w:rFonts w:ascii="Arial" w:eastAsia="Times New Roman" w:hAnsi="Arial" w:cs="Arial"/>
          <w:color w:val="333333"/>
          <w:sz w:val="26"/>
          <w:szCs w:val="26"/>
        </w:rPr>
        <w:lastRenderedPageBreak/>
        <w:t>Karena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seperti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yang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kita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ketahui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, Indonesia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berada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pada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jalur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sutra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perdangan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Internasional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Jika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potensi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itu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dimaksimalkan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maka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Indonesia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menjadi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negara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 xml:space="preserve"> yang </w:t>
      </w:r>
      <w:proofErr w:type="spellStart"/>
      <w:r w:rsidRPr="00F0047C">
        <w:rPr>
          <w:rFonts w:ascii="Arial" w:eastAsia="Times New Roman" w:hAnsi="Arial" w:cs="Arial"/>
          <w:color w:val="333333"/>
          <w:sz w:val="26"/>
          <w:szCs w:val="26"/>
        </w:rPr>
        <w:t>besar</w:t>
      </w:r>
      <w:proofErr w:type="spellEnd"/>
      <w:r w:rsidRPr="00F0047C">
        <w:rPr>
          <w:rFonts w:ascii="Arial" w:eastAsia="Times New Roman" w:hAnsi="Arial" w:cs="Arial"/>
          <w:color w:val="333333"/>
          <w:sz w:val="26"/>
          <w:szCs w:val="26"/>
        </w:rPr>
        <w:t>.</w:t>
      </w:r>
      <w:proofErr w:type="gramEnd"/>
    </w:p>
    <w:p w:rsidR="00F0047C" w:rsidRPr="00F0047C" w:rsidRDefault="00F0047C" w:rsidP="00F0047C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Upaya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yang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dilakukan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untuk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penataan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kembali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kondisi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Indoneisa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melalui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dua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tahap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yaitu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:</w:t>
      </w:r>
    </w:p>
    <w:p w:rsidR="00F0047C" w:rsidRPr="00F0047C" w:rsidRDefault="00F0047C" w:rsidP="00F004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Pembentukan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Deklarasi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Djuanda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yang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berisikan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hukum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laut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pentingnya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sektor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ekonomi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,</w:t>
      </w:r>
    </w:p>
    <w:p w:rsidR="00F0047C" w:rsidRPr="00F0047C" w:rsidRDefault="00F0047C" w:rsidP="00F0047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Melakukan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nasionalisasi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perusaahan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Belanda</w:t>
      </w:r>
      <w:proofErr w:type="spellEnd"/>
      <w:r w:rsidRPr="00F0047C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F0047C" w:rsidRDefault="00F0047C" w:rsidP="00F0047C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</w:p>
    <w:p w:rsidR="00590FF0" w:rsidRDefault="00590FF0" w:rsidP="00590FF0">
      <w:pPr>
        <w:pStyle w:val="ListParagraph"/>
        <w:numPr>
          <w:ilvl w:val="0"/>
          <w:numId w:val="1"/>
        </w:num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r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MASA ORDE BARU </w:t>
      </w:r>
    </w:p>
    <w:p w:rsidR="00590FF0" w:rsidRDefault="00590FF0" w:rsidP="00590FF0">
      <w:pPr>
        <w:pStyle w:val="ListParagraph"/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</w:p>
    <w:p w:rsidR="00590FF0" w:rsidRDefault="00590FF0" w:rsidP="00590FF0">
      <w:pPr>
        <w:pStyle w:val="ListParagraph"/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8FE11AC" wp14:editId="027E2A1B">
            <wp:extent cx="5486400" cy="3654514"/>
            <wp:effectExtent l="0" t="0" r="0" b="3175"/>
            <wp:docPr id="3" name="Picture 3" descr="presiden soeh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iden soehar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25" cy="36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F0" w:rsidRDefault="00590FF0" w:rsidP="00590FF0">
      <w:pPr>
        <w:shd w:val="clear" w:color="auto" w:fill="FFFFFF"/>
        <w:spacing w:after="360" w:line="240" w:lineRule="auto"/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</w:pPr>
      <w:proofErr w:type="spellStart"/>
      <w:proofErr w:type="gramStart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O</w:t>
      </w:r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rde</w:t>
      </w:r>
      <w:proofErr w:type="spellEnd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Baru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(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seringkali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disingkat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Orba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)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adalah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sebutan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bagi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masa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pemerintahan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"https://id.wikipedia.org/wiki/Presiden_Republik_Indonesia" \o "Presiden Republik Indonesia"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Presiden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"https://id.wikipedia.org/wiki/Soeharto" \o "Soeharto"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Soeharto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 di </w:t>
      </w:r>
      <w:hyperlink r:id="rId10" w:tooltip="Indonesia" w:history="1">
        <w:r w:rsidRPr="00590FF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>Indonesia</w:t>
        </w:r>
      </w:hyperlink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.</w:t>
      </w:r>
      <w:proofErr w:type="gram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Orde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Baru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menggantikan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"https://id.wikipedia.org/wiki/Sejarah_Indonesia_(1950-1959)" \o "Sejarah Indonesia (1950-1959)"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Orde</w:t>
      </w:r>
      <w:proofErr w:type="spellEnd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Lama</w: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gram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yang</w:t>
      </w:r>
      <w:proofErr w:type="gram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merujuk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kepada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era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pemerintahan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"https://id.wikipedia.org/wiki/Soekarno" \o "Soekarno"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Soekarno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Lahirnya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Orde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Baru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diawali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dengan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dikeluarkannya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"https://id.wikipedia.org/wiki/Surat_Perintah_Sebelas_Maret" \o "Surat Perintah Sebelas Maret"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Surat</w:t>
      </w:r>
      <w:proofErr w:type="spellEnd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Perintah</w:t>
      </w:r>
      <w:proofErr w:type="spellEnd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11 </w:t>
      </w:r>
      <w:proofErr w:type="spellStart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Maret</w:t>
      </w:r>
      <w:proofErr w:type="spellEnd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1966</w: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.</w:t>
      </w:r>
      <w:proofErr w:type="gram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Orde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Baru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berlangsung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dari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tahun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hyperlink r:id="rId11" w:tooltip="1966" w:history="1">
        <w:r w:rsidRPr="00590FF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>1966</w:t>
        </w:r>
      </w:hyperlink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hingga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hyperlink r:id="rId12" w:tooltip="1998" w:history="1">
        <w:r w:rsidRPr="00590FF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>1998</w:t>
        </w:r>
      </w:hyperlink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Dalam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jangka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waktu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tersebut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,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"https://id.wikipedia.org/wiki/Ekonomi_Indonesia" \o "Ekonomi Indonesia"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ekonomi</w:t>
      </w:r>
      <w:proofErr w:type="spellEnd"/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lastRenderedPageBreak/>
        <w:t>Indonesia</w: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berkembang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pesat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meskipun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hal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ini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terjadi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bersamaan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dengan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praktik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590FF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"https://id.wikipedia.org/wiki/Korupsi" \o "Korupsi" </w:instrText>
      </w:r>
      <w:r w:rsidRPr="00590FF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korups</w:t>
      </w:r>
      <w:r w:rsidRPr="00590FF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i</w:t>
      </w:r>
      <w:proofErr w:type="spellEnd"/>
      <w:r w:rsidRPr="00590FF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 yang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merajalela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</w:p>
    <w:p w:rsidR="00590FF0" w:rsidRDefault="00590FF0" w:rsidP="00590FF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6"/>
          <w:szCs w:val="26"/>
        </w:rPr>
      </w:pPr>
      <w:proofErr w:type="spellStart"/>
      <w:proofErr w:type="gram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Pada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masa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ini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terjadi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peralihan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pembangunan</w:t>
      </w:r>
      <w:proofErr w:type="spellEnd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333333"/>
          <w:sz w:val="28"/>
          <w:szCs w:val="28"/>
        </w:rPr>
        <w:t>dari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333333"/>
          <w:sz w:val="28"/>
          <w:szCs w:val="28"/>
        </w:rPr>
        <w:t>sektor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333333"/>
          <w:sz w:val="28"/>
          <w:szCs w:val="28"/>
        </w:rPr>
        <w:t>maritim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333333"/>
          <w:sz w:val="28"/>
          <w:szCs w:val="28"/>
        </w:rPr>
        <w:t>ke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333333"/>
          <w:sz w:val="28"/>
          <w:szCs w:val="28"/>
        </w:rPr>
        <w:t>sektor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>
        <w:rPr>
          <w:rFonts w:ascii="Microsoft Sans Serif" w:hAnsi="Microsoft Sans Serif" w:cs="Microsoft Sans Serif"/>
          <w:color w:val="333333"/>
          <w:sz w:val="28"/>
          <w:szCs w:val="28"/>
        </w:rPr>
        <w:t>darat</w:t>
      </w:r>
      <w:proofErr w:type="spellEnd"/>
      <w:r>
        <w:rPr>
          <w:rFonts w:ascii="Microsoft Sans Serif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Akibat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peralihan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pembangunan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yang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dilakukan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pada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masa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maka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terjadi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kemunduran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kembali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pada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sektor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maritim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Selain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itu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pada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masa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orde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baru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lebih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menekankan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pada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stabilitas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ekonomi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dan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politik</w:t>
      </w:r>
      <w:proofErr w:type="spellEnd"/>
    </w:p>
    <w:p w:rsidR="00590FF0" w:rsidRDefault="00590FF0" w:rsidP="00590FF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MASA REFORMASI</w:t>
      </w:r>
    </w:p>
    <w:p w:rsidR="00590FF0" w:rsidRDefault="00590FF0" w:rsidP="00590FF0">
      <w:pPr>
        <w:pStyle w:val="NormalWeb"/>
        <w:shd w:val="clear" w:color="auto" w:fill="FFFFFF"/>
        <w:spacing w:before="0" w:beforeAutospacing="0" w:after="360" w:afterAutospacing="0"/>
        <w:ind w:left="720"/>
        <w:rPr>
          <w:rFonts w:ascii="Arial" w:hAnsi="Arial" w:cs="Arial"/>
          <w:color w:val="333333"/>
          <w:sz w:val="26"/>
          <w:szCs w:val="26"/>
        </w:rPr>
      </w:pPr>
      <w:r>
        <w:rPr>
          <w:noProof/>
        </w:rPr>
        <w:drawing>
          <wp:inline distT="0" distB="0" distL="0" distR="0" wp14:anchorId="3A0911A2" wp14:editId="13662F89">
            <wp:extent cx="5593278" cy="3360717"/>
            <wp:effectExtent l="0" t="0" r="7620" b="0"/>
            <wp:docPr id="4" name="Picture 4" descr="Masa Reform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a Reformas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56" cy="335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F0" w:rsidRDefault="00590FF0" w:rsidP="00BE022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</w:pPr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 xml:space="preserve">Era </w:t>
      </w:r>
      <w:proofErr w:type="spellStart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reformasi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atau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 xml:space="preserve">era </w:t>
      </w:r>
      <w:proofErr w:type="spellStart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pasca</w:t>
      </w:r>
      <w:proofErr w:type="spellEnd"/>
      <w:r w:rsidRPr="00590FF0">
        <w:rPr>
          <w:rFonts w:ascii="Microsoft Sans Serif" w:hAnsi="Microsoft Sans Serif" w:cs="Microsoft Sans Serif"/>
          <w:b/>
          <w:bCs/>
          <w:color w:val="202122"/>
          <w:sz w:val="28"/>
          <w:szCs w:val="28"/>
          <w:shd w:val="clear" w:color="auto" w:fill="FFFFFF"/>
        </w:rPr>
        <w:t>-Suharto</w:t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di </w:t>
      </w:r>
      <w:hyperlink r:id="rId14" w:tooltip="Indonesia" w:history="1">
        <w:r w:rsidRPr="00BE022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>Indonesia</w:t>
        </w:r>
      </w:hyperlink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dimulai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pada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tahun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1998,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tepatnya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saat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BE0220">
        <w:rPr>
          <w:rFonts w:ascii="Microsoft Sans Serif" w:hAnsi="Microsoft Sans Serif" w:cs="Microsoft Sans Serif"/>
          <w:sz w:val="28"/>
          <w:szCs w:val="28"/>
        </w:rPr>
        <w:fldChar w:fldCharType="begin"/>
      </w:r>
      <w:r w:rsidRPr="00BE0220">
        <w:rPr>
          <w:rFonts w:ascii="Microsoft Sans Serif" w:hAnsi="Microsoft Sans Serif" w:cs="Microsoft Sans Serif"/>
          <w:sz w:val="28"/>
          <w:szCs w:val="28"/>
        </w:rPr>
        <w:instrText xml:space="preserve"> HYPERLINK "https://id.wikipedia.org/wiki/Kejatuhan_Soeharto" \o "Kejatuhan Soeharto" </w:instrText>
      </w:r>
      <w:r w:rsidRPr="00BE0220">
        <w:rPr>
          <w:rFonts w:ascii="Microsoft Sans Serif" w:hAnsi="Microsoft Sans Serif" w:cs="Microsoft Sans Serif"/>
          <w:sz w:val="28"/>
          <w:szCs w:val="28"/>
        </w:rPr>
        <w:fldChar w:fldCharType="separate"/>
      </w:r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Presiden</w:t>
      </w:r>
      <w:proofErr w:type="spellEnd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Soeharto</w:t>
      </w:r>
      <w:proofErr w:type="spellEnd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mengundurkan</w:t>
      </w:r>
      <w:proofErr w:type="spellEnd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BE0220">
        <w:rPr>
          <w:rStyle w:val="Hyperlink"/>
          <w:rFonts w:ascii="Microsoft Sans Serif" w:hAnsi="Microsoft Sans Serif" w:cs="Microsoft Sans Serif"/>
          <w:color w:val="auto"/>
          <w:sz w:val="28"/>
          <w:szCs w:val="28"/>
          <w:u w:val="none"/>
          <w:shd w:val="clear" w:color="auto" w:fill="FFFFFF"/>
        </w:rPr>
        <w:t>diri</w:t>
      </w:r>
      <w:proofErr w:type="spellEnd"/>
      <w:r w:rsidRPr="00BE0220">
        <w:rPr>
          <w:rFonts w:ascii="Microsoft Sans Serif" w:hAnsi="Microsoft Sans Serif" w:cs="Microsoft Sans Serif"/>
          <w:sz w:val="28"/>
          <w:szCs w:val="28"/>
        </w:rPr>
        <w:fldChar w:fldCharType="end"/>
      </w:r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 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pada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21 Mei 1998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digantikan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oleh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wakil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presiden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saat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itu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, </w:t>
      </w:r>
      <w:hyperlink r:id="rId15" w:tooltip="B.J. Habibie" w:history="1">
        <w:r w:rsidRPr="00BE022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 xml:space="preserve">B.J. </w:t>
        </w:r>
        <w:proofErr w:type="spellStart"/>
        <w:r w:rsidRPr="00BE0220">
          <w:rPr>
            <w:rStyle w:val="Hyperlink"/>
            <w:rFonts w:ascii="Microsoft Sans Serif" w:hAnsi="Microsoft Sans Serif" w:cs="Microsoft Sans Serif"/>
            <w:color w:val="auto"/>
            <w:sz w:val="28"/>
            <w:szCs w:val="28"/>
            <w:u w:val="none"/>
            <w:shd w:val="clear" w:color="auto" w:fill="FFFFFF"/>
          </w:rPr>
          <w:t>Habibie</w:t>
        </w:r>
        <w:proofErr w:type="spellEnd"/>
      </w:hyperlink>
      <w:r w:rsidRPr="00BE0220">
        <w:rPr>
          <w:rFonts w:ascii="Microsoft Sans Serif" w:hAnsi="Microsoft Sans Serif" w:cs="Microsoft Sans Serif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Periode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ini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dicirikan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oleh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lingkungan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sosial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politik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yang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lebih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terbuka</w:t>
      </w:r>
      <w:proofErr w:type="spellEnd"/>
      <w:r w:rsidRPr="00590FF0"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  <w:t>.</w:t>
      </w:r>
      <w:proofErr w:type="gramEnd"/>
    </w:p>
    <w:p w:rsidR="00BE0220" w:rsidRPr="00BE0220" w:rsidRDefault="00BE0220" w:rsidP="00BE0220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proofErr w:type="gram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masa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mulai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dibangkitkan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kembali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sektor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di Indonesia.</w:t>
      </w:r>
      <w:proofErr w:type="gram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proofErr w:type="gram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Karena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wilayah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 yang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berada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jalur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tranportasi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perdangan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dunia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  <w:proofErr w:type="gramEnd"/>
    </w:p>
    <w:p w:rsidR="00BE0220" w:rsidRPr="00BE0220" w:rsidRDefault="00BE0220" w:rsidP="00BE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era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presiden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B.J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Habibie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Indonesia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melakukan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Deklarasi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Bunaken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Pr="00BE0220" w:rsidRDefault="00BE0220" w:rsidP="00BE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lastRenderedPageBreak/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era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presiden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Abdurrahman Wahid,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mendirikan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Departemen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Eksplorasi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Laut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Pr="00BE0220" w:rsidRDefault="00BE0220" w:rsidP="00BE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era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presiden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Megawati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Soekarno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Putri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mengadakan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Deklarasi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Seruan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Sunda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Kelapa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Pr="00BE0220" w:rsidRDefault="00BE0220" w:rsidP="00BE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era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preisden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Susilo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Bambang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Yudhoyono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mengadakan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Konferensi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Laut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Dunia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Default="00BE0220" w:rsidP="00BE022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Pada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era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Joko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Widodo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,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menjadikan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Indonesia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sebagai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Poros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Maritim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Dunia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Pr="00BE0220" w:rsidRDefault="00BE0220" w:rsidP="00BE0220">
      <w:pPr>
        <w:shd w:val="clear" w:color="auto" w:fill="FFFFFF"/>
        <w:spacing w:after="0" w:line="240" w:lineRule="auto"/>
        <w:ind w:left="720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</w:p>
    <w:p w:rsidR="00BE0220" w:rsidRPr="00BE0220" w:rsidRDefault="00BE0220" w:rsidP="00BE0220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proofErr w:type="gram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Setelah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tadi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membahas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mengenai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sejarah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singkat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mengenai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perkembangan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jalur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transportasi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perdagangan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Internasional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di Indonesia.</w:t>
      </w:r>
      <w:proofErr w:type="gramEnd"/>
    </w:p>
    <w:p w:rsidR="00BE0220" w:rsidRPr="00BE0220" w:rsidRDefault="00BE0220" w:rsidP="00BE0220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  <w:proofErr w:type="spellStart"/>
      <w:proofErr w:type="gram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apa</w:t>
      </w:r>
      <w:proofErr w:type="spellEnd"/>
      <w:proofErr w:type="gram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itu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perdangan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Internasional</w:t>
      </w:r>
      <w:proofErr w:type="spellEnd"/>
      <w:r w:rsidRPr="00BE0220">
        <w:rPr>
          <w:rFonts w:ascii="Microsoft Sans Serif" w:eastAsia="Times New Roman" w:hAnsi="Microsoft Sans Serif" w:cs="Microsoft Sans Serif"/>
          <w:color w:val="333333"/>
          <w:sz w:val="28"/>
          <w:szCs w:val="28"/>
        </w:rPr>
        <w:t>.</w:t>
      </w:r>
    </w:p>
    <w:p w:rsidR="00BE0220" w:rsidRPr="00BE0220" w:rsidRDefault="00BE0220" w:rsidP="00BE0220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</w:pP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Perdagangan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Internasional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adalah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perdagangan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yang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dilakukan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oleh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penduduk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suatu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negara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dengan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penduduk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negara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gram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lain</w:t>
      </w:r>
      <w:proofErr w:type="gram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atas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dasar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kesepakatan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 xml:space="preserve"> </w:t>
      </w:r>
      <w:proofErr w:type="spellStart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bersama</w:t>
      </w:r>
      <w:proofErr w:type="spellEnd"/>
      <w:r w:rsidRPr="00BE0220">
        <w:rPr>
          <w:rFonts w:ascii="Microsoft Sans Serif" w:eastAsia="Times New Roman" w:hAnsi="Microsoft Sans Serif" w:cs="Microsoft Sans Serif"/>
          <w:iCs/>
          <w:color w:val="333333"/>
          <w:sz w:val="28"/>
          <w:szCs w:val="28"/>
        </w:rPr>
        <w:t>.</w:t>
      </w:r>
    </w:p>
    <w:p w:rsidR="00BE0220" w:rsidRPr="00590FF0" w:rsidRDefault="00BE0220" w:rsidP="00BE022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Microsoft Sans Serif" w:hAnsi="Microsoft Sans Serif" w:cs="Microsoft Sans Serif"/>
          <w:color w:val="333333"/>
          <w:sz w:val="28"/>
          <w:szCs w:val="28"/>
        </w:rPr>
      </w:pPr>
    </w:p>
    <w:p w:rsidR="00590FF0" w:rsidRPr="00590FF0" w:rsidRDefault="00590FF0" w:rsidP="00590FF0">
      <w:pPr>
        <w:shd w:val="clear" w:color="auto" w:fill="FFFFFF"/>
        <w:spacing w:after="360" w:line="240" w:lineRule="auto"/>
        <w:rPr>
          <w:rFonts w:ascii="Microsoft Sans Serif" w:hAnsi="Microsoft Sans Serif" w:cs="Microsoft Sans Serif"/>
          <w:color w:val="202122"/>
          <w:sz w:val="28"/>
          <w:szCs w:val="28"/>
          <w:shd w:val="clear" w:color="auto" w:fill="FFFFFF"/>
        </w:rPr>
      </w:pPr>
    </w:p>
    <w:p w:rsidR="00590FF0" w:rsidRPr="00590FF0" w:rsidRDefault="00590FF0" w:rsidP="00590FF0">
      <w:pPr>
        <w:shd w:val="clear" w:color="auto" w:fill="FFFFFF"/>
        <w:spacing w:after="360" w:line="240" w:lineRule="auto"/>
        <w:rPr>
          <w:rFonts w:ascii="Microsoft Sans Serif" w:eastAsia="Times New Roman" w:hAnsi="Microsoft Sans Serif" w:cs="Microsoft Sans Serif"/>
          <w:color w:val="333333"/>
          <w:sz w:val="28"/>
          <w:szCs w:val="28"/>
        </w:rPr>
      </w:pPr>
    </w:p>
    <w:p w:rsidR="00F0047C" w:rsidRPr="00F0047C" w:rsidRDefault="00F0047C" w:rsidP="00F0047C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:rsidR="00F0047C" w:rsidRPr="00F0047C" w:rsidRDefault="00F0047C" w:rsidP="00F0047C">
      <w:pPr>
        <w:tabs>
          <w:tab w:val="left" w:pos="1047"/>
        </w:tabs>
      </w:pPr>
    </w:p>
    <w:sectPr w:rsidR="00F0047C" w:rsidRPr="00F00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1E8"/>
    <w:multiLevelType w:val="multilevel"/>
    <w:tmpl w:val="60C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F0F3B"/>
    <w:multiLevelType w:val="multilevel"/>
    <w:tmpl w:val="F4FC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90941"/>
    <w:multiLevelType w:val="multilevel"/>
    <w:tmpl w:val="591E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DC7938"/>
    <w:multiLevelType w:val="hybridMultilevel"/>
    <w:tmpl w:val="0AA6C08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7BF0"/>
    <w:multiLevelType w:val="multilevel"/>
    <w:tmpl w:val="FE4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C"/>
    <w:rsid w:val="00590FF0"/>
    <w:rsid w:val="008243C8"/>
    <w:rsid w:val="008706D9"/>
    <w:rsid w:val="00BE0220"/>
    <w:rsid w:val="00F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0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04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232">
          <w:blockQuote w:val="1"/>
          <w:marLeft w:val="0"/>
          <w:marRight w:val="0"/>
          <w:marTop w:val="0"/>
          <w:marBottom w:val="360"/>
          <w:divBdr>
            <w:top w:val="single" w:sz="12" w:space="15" w:color="008FFF"/>
            <w:left w:val="single" w:sz="12" w:space="15" w:color="008FFF"/>
            <w:bottom w:val="none" w:sz="0" w:space="15" w:color="auto"/>
            <w:right w:val="none" w:sz="0" w:space="15" w:color="auto"/>
          </w:divBdr>
        </w:div>
      </w:divsChild>
    </w:div>
    <w:div w:id="311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Moral" TargetMode="External"/><Relationship Id="rId12" Type="http://schemas.openxmlformats.org/officeDocument/2006/relationships/hyperlink" Target="https://id.wikipedia.org/wiki/19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d.wikipedia.org/wiki/19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.wikipedia.org/wiki/B.J._Habibie" TargetMode="External"/><Relationship Id="rId10" Type="http://schemas.openxmlformats.org/officeDocument/2006/relationships/hyperlink" Target="https://id.wikipedia.org/wiki/Indones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d.wikipedia.org/wiki/Indon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2021-09-20T10:08:00Z</dcterms:created>
  <dcterms:modified xsi:type="dcterms:W3CDTF">2021-09-20T10:34:00Z</dcterms:modified>
</cp:coreProperties>
</file>